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BF4" w:rsidRPr="00272BF4" w:rsidRDefault="00272BF4" w:rsidP="00272BF4">
      <w:pPr>
        <w:shd w:val="clear" w:color="auto" w:fill="FFFFFF"/>
        <w:spacing w:after="0" w:line="240" w:lineRule="auto"/>
        <w:rPr>
          <w:rFonts w:ascii="Calibri" w:eastAsia="Times New Roman" w:hAnsi="Calibri" w:cs="Calibri"/>
          <w:color w:val="222222"/>
        </w:rPr>
      </w:pPr>
      <w:r w:rsidRPr="00272BF4">
        <w:rPr>
          <w:rFonts w:ascii="Verdana" w:eastAsia="Times New Roman" w:hAnsi="Verdana" w:cs="Calibri"/>
          <w:color w:val="222222"/>
          <w:sz w:val="20"/>
          <w:szCs w:val="20"/>
        </w:rPr>
        <w:t>TO:             All DTA Staff</w:t>
      </w:r>
    </w:p>
    <w:p w:rsidR="00272BF4" w:rsidRPr="00272BF4" w:rsidRDefault="00272BF4" w:rsidP="00272BF4">
      <w:pPr>
        <w:shd w:val="clear" w:color="auto" w:fill="FFFFFF"/>
        <w:spacing w:after="0" w:line="240" w:lineRule="auto"/>
        <w:rPr>
          <w:rFonts w:ascii="Calibri" w:eastAsia="Times New Roman" w:hAnsi="Calibri" w:cs="Calibri"/>
          <w:color w:val="222222"/>
        </w:rPr>
      </w:pPr>
      <w:r w:rsidRPr="00272BF4">
        <w:rPr>
          <w:rFonts w:ascii="Times New Roman" w:eastAsia="Times New Roman" w:hAnsi="Times New Roman" w:cs="Times New Roman"/>
          <w:color w:val="222222"/>
          <w:sz w:val="24"/>
          <w:szCs w:val="24"/>
        </w:rPr>
        <w:t> </w:t>
      </w:r>
    </w:p>
    <w:p w:rsidR="00272BF4" w:rsidRPr="00272BF4" w:rsidRDefault="00272BF4" w:rsidP="00272BF4">
      <w:pPr>
        <w:shd w:val="clear" w:color="auto" w:fill="FFFFFF"/>
        <w:spacing w:after="0" w:line="240" w:lineRule="auto"/>
        <w:rPr>
          <w:rFonts w:ascii="Calibri" w:eastAsia="Times New Roman" w:hAnsi="Calibri" w:cs="Calibri"/>
          <w:color w:val="222222"/>
        </w:rPr>
      </w:pPr>
      <w:r w:rsidRPr="00272BF4">
        <w:rPr>
          <w:rFonts w:ascii="Verdana" w:eastAsia="Times New Roman" w:hAnsi="Verdana" w:cs="Calibri"/>
          <w:color w:val="222222"/>
          <w:sz w:val="20"/>
          <w:szCs w:val="20"/>
        </w:rPr>
        <w:t xml:space="preserve">FROM:         Brittany </w:t>
      </w:r>
      <w:proofErr w:type="spellStart"/>
      <w:r w:rsidRPr="00272BF4">
        <w:rPr>
          <w:rFonts w:ascii="Verdana" w:eastAsia="Times New Roman" w:hAnsi="Verdana" w:cs="Calibri"/>
          <w:color w:val="222222"/>
          <w:sz w:val="20"/>
          <w:szCs w:val="20"/>
        </w:rPr>
        <w:t>Mangini</w:t>
      </w:r>
      <w:proofErr w:type="spellEnd"/>
      <w:r w:rsidRPr="00272BF4">
        <w:rPr>
          <w:rFonts w:ascii="Verdana" w:eastAsia="Times New Roman" w:hAnsi="Verdana" w:cs="Calibri"/>
          <w:color w:val="222222"/>
          <w:sz w:val="20"/>
          <w:szCs w:val="20"/>
        </w:rPr>
        <w:t>, Director of Food Security and Nutrition Programs</w:t>
      </w:r>
    </w:p>
    <w:p w:rsidR="00272BF4" w:rsidRPr="00272BF4" w:rsidRDefault="00272BF4" w:rsidP="00272BF4">
      <w:pPr>
        <w:shd w:val="clear" w:color="auto" w:fill="FFFFFF"/>
        <w:spacing w:after="0" w:line="240" w:lineRule="auto"/>
        <w:rPr>
          <w:rFonts w:ascii="Calibri" w:eastAsia="Times New Roman" w:hAnsi="Calibri" w:cs="Calibri"/>
          <w:color w:val="222222"/>
        </w:rPr>
      </w:pPr>
      <w:r w:rsidRPr="00272BF4">
        <w:rPr>
          <w:rFonts w:ascii="Verdana" w:eastAsia="Times New Roman" w:hAnsi="Verdana" w:cs="Calibri"/>
          <w:color w:val="222222"/>
          <w:sz w:val="20"/>
          <w:szCs w:val="20"/>
        </w:rPr>
        <w:t> </w:t>
      </w:r>
    </w:p>
    <w:p w:rsidR="00272BF4" w:rsidRPr="00272BF4" w:rsidRDefault="00272BF4" w:rsidP="00272BF4">
      <w:pPr>
        <w:shd w:val="clear" w:color="auto" w:fill="FFFFFF"/>
        <w:spacing w:after="0" w:line="240" w:lineRule="auto"/>
        <w:rPr>
          <w:rFonts w:ascii="Calibri" w:eastAsia="Times New Roman" w:hAnsi="Calibri" w:cs="Calibri"/>
          <w:color w:val="222222"/>
        </w:rPr>
      </w:pPr>
      <w:r w:rsidRPr="00272BF4">
        <w:rPr>
          <w:rFonts w:ascii="Verdana" w:eastAsia="Times New Roman" w:hAnsi="Verdana" w:cs="Calibri"/>
          <w:color w:val="222222"/>
          <w:sz w:val="20"/>
          <w:szCs w:val="20"/>
        </w:rPr>
        <w:t xml:space="preserve">CC:             Frantz </w:t>
      </w:r>
      <w:proofErr w:type="spellStart"/>
      <w:r w:rsidRPr="00272BF4">
        <w:rPr>
          <w:rFonts w:ascii="Verdana" w:eastAsia="Times New Roman" w:hAnsi="Verdana" w:cs="Calibri"/>
          <w:color w:val="222222"/>
          <w:sz w:val="20"/>
          <w:szCs w:val="20"/>
        </w:rPr>
        <w:t>Monestime</w:t>
      </w:r>
      <w:proofErr w:type="spellEnd"/>
      <w:r w:rsidRPr="00272BF4">
        <w:rPr>
          <w:rFonts w:ascii="Verdana" w:eastAsia="Times New Roman" w:hAnsi="Verdana" w:cs="Calibri"/>
          <w:color w:val="222222"/>
          <w:sz w:val="20"/>
          <w:szCs w:val="20"/>
        </w:rPr>
        <w:t>, Deputy Commissioner for Field Operations       </w:t>
      </w:r>
    </w:p>
    <w:p w:rsidR="00272BF4" w:rsidRPr="00272BF4" w:rsidRDefault="00272BF4" w:rsidP="00272BF4">
      <w:pPr>
        <w:shd w:val="clear" w:color="auto" w:fill="FFFFFF"/>
        <w:spacing w:after="0" w:line="240" w:lineRule="auto"/>
        <w:rPr>
          <w:rFonts w:ascii="Calibri" w:eastAsia="Times New Roman" w:hAnsi="Calibri" w:cs="Calibri"/>
          <w:color w:val="222222"/>
        </w:rPr>
      </w:pPr>
      <w:r w:rsidRPr="00272BF4">
        <w:rPr>
          <w:rFonts w:ascii="Times New Roman" w:eastAsia="Times New Roman" w:hAnsi="Times New Roman" w:cs="Times New Roman"/>
          <w:color w:val="222222"/>
          <w:sz w:val="24"/>
          <w:szCs w:val="24"/>
        </w:rPr>
        <w:t> </w:t>
      </w:r>
    </w:p>
    <w:p w:rsidR="00272BF4" w:rsidRPr="00272BF4" w:rsidRDefault="00272BF4" w:rsidP="00272BF4">
      <w:pPr>
        <w:shd w:val="clear" w:color="auto" w:fill="FFFFFF"/>
        <w:spacing w:after="0" w:line="240" w:lineRule="auto"/>
        <w:rPr>
          <w:rFonts w:ascii="Calibri" w:eastAsia="Times New Roman" w:hAnsi="Calibri" w:cs="Calibri"/>
          <w:color w:val="222222"/>
        </w:rPr>
      </w:pPr>
      <w:r w:rsidRPr="00272BF4">
        <w:rPr>
          <w:rFonts w:ascii="Verdana" w:eastAsia="Times New Roman" w:hAnsi="Verdana" w:cs="Calibri"/>
          <w:color w:val="222222"/>
          <w:sz w:val="20"/>
          <w:szCs w:val="20"/>
        </w:rPr>
        <w:t>DATE:         December 20, 2021</w:t>
      </w:r>
    </w:p>
    <w:p w:rsidR="00272BF4" w:rsidRPr="00272BF4" w:rsidRDefault="00272BF4" w:rsidP="00272BF4">
      <w:pPr>
        <w:shd w:val="clear" w:color="auto" w:fill="FFFFFF"/>
        <w:spacing w:after="0" w:line="240" w:lineRule="auto"/>
        <w:rPr>
          <w:rFonts w:ascii="Calibri" w:eastAsia="Times New Roman" w:hAnsi="Calibri" w:cs="Calibri"/>
          <w:color w:val="222222"/>
        </w:rPr>
      </w:pPr>
      <w:r w:rsidRPr="00272BF4">
        <w:rPr>
          <w:rFonts w:ascii="Times New Roman" w:eastAsia="Times New Roman" w:hAnsi="Times New Roman" w:cs="Times New Roman"/>
          <w:color w:val="222222"/>
          <w:sz w:val="24"/>
          <w:szCs w:val="24"/>
        </w:rPr>
        <w:t> </w:t>
      </w:r>
    </w:p>
    <w:p w:rsidR="00272BF4" w:rsidRPr="00272BF4" w:rsidRDefault="00272BF4" w:rsidP="00272BF4">
      <w:pPr>
        <w:shd w:val="clear" w:color="auto" w:fill="FFFFFF"/>
        <w:spacing w:after="0" w:line="240" w:lineRule="auto"/>
        <w:rPr>
          <w:rFonts w:ascii="Calibri" w:eastAsia="Times New Roman" w:hAnsi="Calibri" w:cs="Calibri"/>
          <w:color w:val="222222"/>
        </w:rPr>
      </w:pPr>
      <w:r w:rsidRPr="00272BF4">
        <w:rPr>
          <w:rFonts w:ascii="Verdana" w:eastAsia="Times New Roman" w:hAnsi="Verdana" w:cs="Calibri"/>
          <w:color w:val="222222"/>
          <w:sz w:val="20"/>
          <w:szCs w:val="20"/>
        </w:rPr>
        <w:t>SUBJECT:    Children of Haitian Nationals</w:t>
      </w:r>
    </w:p>
    <w:p w:rsidR="00272BF4" w:rsidRPr="00272BF4" w:rsidRDefault="00272BF4" w:rsidP="00272BF4">
      <w:pPr>
        <w:shd w:val="clear" w:color="auto" w:fill="FFFFFF"/>
        <w:spacing w:after="0" w:line="240" w:lineRule="auto"/>
        <w:jc w:val="center"/>
        <w:rPr>
          <w:rFonts w:ascii="Verdana" w:eastAsia="Times New Roman" w:hAnsi="Verdana" w:cs="Arial"/>
          <w:color w:val="222222"/>
          <w:sz w:val="20"/>
          <w:szCs w:val="20"/>
        </w:rPr>
      </w:pPr>
      <w:r w:rsidRPr="00272BF4">
        <w:rPr>
          <w:rFonts w:ascii="Verdana" w:eastAsia="Times New Roman" w:hAnsi="Verdana" w:cs="Arial"/>
          <w:color w:val="222222"/>
          <w:sz w:val="20"/>
          <w:szCs w:val="20"/>
        </w:rPr>
        <w:pict>
          <v:rect id="_x0000_i1025" style="width:468pt;height:.75pt" o:hralign="center" o:hrstd="t" o:hr="t" fillcolor="#a0a0a0" stroked="f"/>
        </w:pict>
      </w:r>
    </w:p>
    <w:p w:rsidR="00272BF4" w:rsidRPr="00272BF4" w:rsidRDefault="00272BF4" w:rsidP="00272BF4">
      <w:pPr>
        <w:shd w:val="clear" w:color="auto" w:fill="FFFFFF"/>
        <w:spacing w:after="0" w:line="240" w:lineRule="auto"/>
        <w:rPr>
          <w:rFonts w:ascii="Calibri" w:eastAsia="Times New Roman" w:hAnsi="Calibri" w:cs="Calibri"/>
          <w:color w:val="222222"/>
        </w:rPr>
      </w:pPr>
      <w:r w:rsidRPr="00272BF4">
        <w:rPr>
          <w:rFonts w:ascii="Verdana" w:eastAsia="Times New Roman" w:hAnsi="Verdana" w:cs="Calibri"/>
          <w:color w:val="222222"/>
          <w:sz w:val="20"/>
          <w:szCs w:val="20"/>
        </w:rPr>
        <w:t>Recently, the Department has seen an influx of Haitian applicants for DTA programs.  Many of these families provided documentation for children within the household that were born outside of Haiti. The Department is issuing new guidance that children born in a country outside of Haiti to one or more Haitian parent qualify as Cuban/Haitian Entrants for purposes of all DTA programs.</w:t>
      </w:r>
    </w:p>
    <w:p w:rsidR="00272BF4" w:rsidRPr="00272BF4" w:rsidRDefault="00272BF4" w:rsidP="00272BF4">
      <w:pPr>
        <w:shd w:val="clear" w:color="auto" w:fill="FFFFFF"/>
        <w:spacing w:after="0" w:line="240" w:lineRule="auto"/>
        <w:rPr>
          <w:rFonts w:ascii="Calibri" w:eastAsia="Times New Roman" w:hAnsi="Calibri" w:cs="Calibri"/>
          <w:color w:val="222222"/>
        </w:rPr>
      </w:pPr>
      <w:r w:rsidRPr="00272BF4">
        <w:rPr>
          <w:rFonts w:ascii="Verdana" w:eastAsia="Times New Roman" w:hAnsi="Verdana" w:cs="Calibri"/>
          <w:color w:val="222222"/>
          <w:sz w:val="20"/>
          <w:szCs w:val="20"/>
        </w:rPr>
        <w:t> </w:t>
      </w:r>
    </w:p>
    <w:p w:rsidR="00272BF4" w:rsidRPr="00272BF4" w:rsidRDefault="00272BF4" w:rsidP="00272BF4">
      <w:pPr>
        <w:shd w:val="clear" w:color="auto" w:fill="FFFFFF"/>
        <w:spacing w:after="0" w:line="240" w:lineRule="auto"/>
        <w:rPr>
          <w:rFonts w:ascii="Calibri" w:eastAsia="Times New Roman" w:hAnsi="Calibri" w:cs="Calibri"/>
          <w:color w:val="222222"/>
        </w:rPr>
      </w:pPr>
      <w:r w:rsidRPr="00272BF4">
        <w:rPr>
          <w:rFonts w:ascii="Verdana" w:eastAsia="Times New Roman" w:hAnsi="Verdana" w:cs="Calibri"/>
          <w:color w:val="222222"/>
          <w:sz w:val="20"/>
          <w:szCs w:val="20"/>
        </w:rPr>
        <w:t xml:space="preserve">The Department is currently updating the Online Guide with procedures to clarify this change in eligibility.  We are also working to identify cases in which children meeting this definition of a Haitian national and were previously denied under the former guidance.  These cases will be reviewed to </w:t>
      </w:r>
      <w:proofErr w:type="spellStart"/>
      <w:r w:rsidRPr="00272BF4">
        <w:rPr>
          <w:rFonts w:ascii="Verdana" w:eastAsia="Times New Roman" w:hAnsi="Verdana" w:cs="Calibri"/>
          <w:color w:val="222222"/>
          <w:sz w:val="20"/>
          <w:szCs w:val="20"/>
        </w:rPr>
        <w:t>redetermine</w:t>
      </w:r>
      <w:proofErr w:type="spellEnd"/>
      <w:r w:rsidRPr="00272BF4">
        <w:rPr>
          <w:rFonts w:ascii="Verdana" w:eastAsia="Times New Roman" w:hAnsi="Verdana" w:cs="Calibri"/>
          <w:color w:val="222222"/>
          <w:sz w:val="20"/>
          <w:szCs w:val="20"/>
        </w:rPr>
        <w:t xml:space="preserve"> eligibility and for a related benefit.</w:t>
      </w:r>
    </w:p>
    <w:p w:rsidR="00272BF4" w:rsidRPr="00272BF4" w:rsidRDefault="00272BF4" w:rsidP="00272BF4">
      <w:pPr>
        <w:shd w:val="clear" w:color="auto" w:fill="FFFFFF"/>
        <w:spacing w:after="0" w:line="240" w:lineRule="auto"/>
        <w:rPr>
          <w:rFonts w:ascii="Calibri" w:eastAsia="Times New Roman" w:hAnsi="Calibri" w:cs="Calibri"/>
          <w:color w:val="222222"/>
        </w:rPr>
      </w:pPr>
      <w:r w:rsidRPr="00272BF4">
        <w:rPr>
          <w:rFonts w:ascii="Verdana" w:eastAsia="Times New Roman" w:hAnsi="Verdana" w:cs="Calibri"/>
          <w:color w:val="222222"/>
          <w:sz w:val="20"/>
          <w:szCs w:val="20"/>
        </w:rPr>
        <w:t> </w:t>
      </w:r>
    </w:p>
    <w:p w:rsidR="00272BF4" w:rsidRPr="00272BF4" w:rsidRDefault="00272BF4" w:rsidP="00272BF4">
      <w:pPr>
        <w:shd w:val="clear" w:color="auto" w:fill="FFFFFF"/>
        <w:spacing w:after="0" w:line="240" w:lineRule="auto"/>
        <w:rPr>
          <w:rFonts w:ascii="Calibri" w:eastAsia="Times New Roman" w:hAnsi="Calibri" w:cs="Calibri"/>
          <w:color w:val="222222"/>
        </w:rPr>
      </w:pPr>
      <w:r w:rsidRPr="00272BF4">
        <w:rPr>
          <w:rFonts w:ascii="Verdana" w:eastAsia="Times New Roman" w:hAnsi="Verdana" w:cs="Calibri"/>
          <w:color w:val="222222"/>
          <w:sz w:val="20"/>
          <w:szCs w:val="20"/>
        </w:rPr>
        <w:t>If you have any questions or have reviewed a case with Haitian nationals and both you and your supervisor have determined that the applicants are not eligible have your SIS or manager send it to the Procedural Issues Mailbox before denying the case.</w:t>
      </w:r>
    </w:p>
    <w:p w:rsidR="00CE73F3" w:rsidRDefault="00CE73F3">
      <w:bookmarkStart w:id="0" w:name="_GoBack"/>
      <w:bookmarkEnd w:id="0"/>
    </w:p>
    <w:sectPr w:rsidR="00CE73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BF4"/>
    <w:rsid w:val="00272BF4"/>
    <w:rsid w:val="00CE7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6250387049803428427xmsonormal">
    <w:name w:val="m_-6250387049803428427xmsonormal"/>
    <w:basedOn w:val="Normal"/>
    <w:rsid w:val="00272B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272B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6250387049803428427xmsonormal">
    <w:name w:val="m_-6250387049803428427xmsonormal"/>
    <w:basedOn w:val="Normal"/>
    <w:rsid w:val="00272B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272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570312">
      <w:bodyDiv w:val="1"/>
      <w:marLeft w:val="0"/>
      <w:marRight w:val="0"/>
      <w:marTop w:val="0"/>
      <w:marBottom w:val="0"/>
      <w:divBdr>
        <w:top w:val="none" w:sz="0" w:space="0" w:color="auto"/>
        <w:left w:val="none" w:sz="0" w:space="0" w:color="auto"/>
        <w:bottom w:val="none" w:sz="0" w:space="0" w:color="auto"/>
        <w:right w:val="none" w:sz="0" w:space="0" w:color="auto"/>
      </w:divBdr>
      <w:divsChild>
        <w:div w:id="212623835">
          <w:marLeft w:val="0"/>
          <w:marRight w:val="0"/>
          <w:marTop w:val="0"/>
          <w:marBottom w:val="0"/>
          <w:divBdr>
            <w:top w:val="none" w:sz="0" w:space="0" w:color="auto"/>
            <w:left w:val="none" w:sz="0" w:space="0" w:color="auto"/>
            <w:bottom w:val="none" w:sz="0" w:space="0" w:color="auto"/>
            <w:right w:val="none" w:sz="0" w:space="0" w:color="auto"/>
          </w:divBdr>
        </w:div>
        <w:div w:id="907107615">
          <w:marLeft w:val="0"/>
          <w:marRight w:val="0"/>
          <w:marTop w:val="0"/>
          <w:marBottom w:val="0"/>
          <w:divBdr>
            <w:top w:val="none" w:sz="0" w:space="0" w:color="auto"/>
            <w:left w:val="none" w:sz="0" w:space="0" w:color="auto"/>
            <w:bottom w:val="none" w:sz="0" w:space="0" w:color="auto"/>
            <w:right w:val="none" w:sz="0" w:space="0" w:color="auto"/>
          </w:divBdr>
        </w:div>
        <w:div w:id="374236613">
          <w:marLeft w:val="0"/>
          <w:marRight w:val="0"/>
          <w:marTop w:val="0"/>
          <w:marBottom w:val="0"/>
          <w:divBdr>
            <w:top w:val="none" w:sz="0" w:space="0" w:color="auto"/>
            <w:left w:val="none" w:sz="0" w:space="0" w:color="auto"/>
            <w:bottom w:val="none" w:sz="0" w:space="0" w:color="auto"/>
            <w:right w:val="none" w:sz="0" w:space="0" w:color="auto"/>
          </w:divBdr>
        </w:div>
        <w:div w:id="1643075026">
          <w:marLeft w:val="0"/>
          <w:marRight w:val="0"/>
          <w:marTop w:val="0"/>
          <w:marBottom w:val="0"/>
          <w:divBdr>
            <w:top w:val="none" w:sz="0" w:space="0" w:color="auto"/>
            <w:left w:val="none" w:sz="0" w:space="0" w:color="auto"/>
            <w:bottom w:val="none" w:sz="0" w:space="0" w:color="auto"/>
            <w:right w:val="none" w:sz="0" w:space="0" w:color="auto"/>
          </w:divBdr>
        </w:div>
        <w:div w:id="195850071">
          <w:marLeft w:val="0"/>
          <w:marRight w:val="0"/>
          <w:marTop w:val="0"/>
          <w:marBottom w:val="0"/>
          <w:divBdr>
            <w:top w:val="none" w:sz="0" w:space="0" w:color="auto"/>
            <w:left w:val="none" w:sz="0" w:space="0" w:color="auto"/>
            <w:bottom w:val="none" w:sz="0" w:space="0" w:color="auto"/>
            <w:right w:val="none" w:sz="0" w:space="0" w:color="auto"/>
          </w:divBdr>
        </w:div>
        <w:div w:id="392044767">
          <w:marLeft w:val="0"/>
          <w:marRight w:val="0"/>
          <w:marTop w:val="0"/>
          <w:marBottom w:val="0"/>
          <w:divBdr>
            <w:top w:val="none" w:sz="0" w:space="0" w:color="auto"/>
            <w:left w:val="none" w:sz="0" w:space="0" w:color="auto"/>
            <w:bottom w:val="none" w:sz="0" w:space="0" w:color="auto"/>
            <w:right w:val="none" w:sz="0" w:space="0" w:color="auto"/>
          </w:divBdr>
        </w:div>
        <w:div w:id="672729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MLRI</Company>
  <LinksUpToDate>false</LinksUpToDate>
  <CharactersWithSpaces>1264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dc:creator>
  <cp:lastModifiedBy>Vicky</cp:lastModifiedBy>
  <cp:revision>1</cp:revision>
  <dcterms:created xsi:type="dcterms:W3CDTF">2022-01-05T20:26:00Z</dcterms:created>
  <dcterms:modified xsi:type="dcterms:W3CDTF">2022-01-05T20:27:00Z</dcterms:modified>
</cp:coreProperties>
</file>